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40FFF" w14:textId="72A68C43" w:rsidR="00C577DC" w:rsidRDefault="00C577DC" w:rsidP="00C577DC">
      <w:pPr>
        <w:spacing w:after="0"/>
        <w:jc w:val="both"/>
        <w:rPr>
          <w:rFonts w:ascii="Times New Roman" w:hAnsi="Times New Roman" w:cs="Times New Roman"/>
          <w:b/>
        </w:rPr>
      </w:pPr>
    </w:p>
    <w:p w14:paraId="7A5FE6D7" w14:textId="77777777" w:rsidR="00602F50" w:rsidRPr="00C577DC" w:rsidRDefault="00602F50" w:rsidP="00C577D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14:paraId="5C0459AB" w14:textId="7CE2F799" w:rsidR="006C4EF8" w:rsidRDefault="00C577DC" w:rsidP="00602F50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7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5EAE5E" wp14:editId="1E8DFDCD">
                <wp:simplePos x="0" y="0"/>
                <wp:positionH relativeFrom="column">
                  <wp:posOffset>-724147</wp:posOffset>
                </wp:positionH>
                <wp:positionV relativeFrom="paragraph">
                  <wp:posOffset>125725</wp:posOffset>
                </wp:positionV>
                <wp:extent cx="6256272" cy="1790065"/>
                <wp:effectExtent l="0" t="0" r="0" b="635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272" cy="179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DA608" w14:textId="4C27B3BA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A26B685" w14:textId="77777777" w:rsidR="00602F50" w:rsidRDefault="00602F50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674BC2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8D23CED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7815DA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EB5085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7CCFC4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3B56B0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797887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119DAD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DAA606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202C83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589301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0C590B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BC0C002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92CB5E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90A94B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BB7B69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7A4AD4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957F21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3B0635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69E457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69A337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A74502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0F10E8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084A14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0ECB24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93F0E1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8CC88B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F67069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4345EA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DDC659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0F21D7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924052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BA7682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6148A5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2CBF9B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BF52BC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D5BD54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CD20D8" w14:textId="77777777" w:rsidR="00C577DC" w:rsidRDefault="00C577DC" w:rsidP="00C577DC">
                            <w:pPr>
                              <w:tabs>
                                <w:tab w:val="left" w:pos="1875"/>
                              </w:tabs>
                              <w:rPr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14:paraId="7271FCCC" w14:textId="77777777" w:rsidR="00C577DC" w:rsidRDefault="00C577DC" w:rsidP="00C577D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EAE5E" id="Прямоугольник 118" o:spid="_x0000_s1026" style="position:absolute;left:0;text-align:left;margin-left:-57pt;margin-top:9.9pt;width:492.6pt;height:14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" filled="f" stroked="f">
                <v:textbox>
                  <w:txbxContent>
                    <w:p w14:paraId="2FCDA608" w14:textId="4C27B3BA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A26B685" w14:textId="77777777" w:rsidR="00602F50" w:rsidRDefault="00602F50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7F674BC2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38D23CED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747815DA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3DEB5085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077CCFC4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5A3B56B0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31797887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1C119DAD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6ADAA606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61202C83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2A589301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230C590B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2BC0C002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1C92CB5E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4690A94B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36BB7B69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517A4AD4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5B957F21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113B0635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2069E457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1969A337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04A74502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200F10E8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7D084A14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420ECB24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4C93F0E1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628CC88B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4DF67069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024345EA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69DDC659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7C0F21D7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6B924052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64BA7682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606148A5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0F2CBF9B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42BF52BC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40D5BD54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62CD20D8" w14:textId="77777777" w:rsidR="00C577DC" w:rsidRDefault="00C577DC" w:rsidP="00C577DC">
                      <w:pPr>
                        <w:tabs>
                          <w:tab w:val="left" w:pos="1875"/>
                        </w:tabs>
                        <w:rPr>
                          <w:sz w:val="28"/>
                          <w:szCs w:val="28"/>
                          <w:lang w:eastAsia="ko-KR"/>
                        </w:rPr>
                      </w:pPr>
                    </w:p>
                    <w:p w14:paraId="7271FCCC" w14:textId="77777777" w:rsidR="00C577DC" w:rsidRDefault="00C577DC" w:rsidP="00C577DC">
                      <w:pPr>
                        <w:rPr>
                          <w:rFonts w:ascii="Calibri" w:hAnsi="Calibri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77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BB0940" wp14:editId="15E9333F">
                <wp:simplePos x="0" y="0"/>
                <wp:positionH relativeFrom="column">
                  <wp:posOffset>1541780</wp:posOffset>
                </wp:positionH>
                <wp:positionV relativeFrom="paragraph">
                  <wp:posOffset>157480</wp:posOffset>
                </wp:positionV>
                <wp:extent cx="2573655" cy="1388110"/>
                <wp:effectExtent l="0" t="0" r="0" b="3175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655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C5D09" w14:textId="50135ADB" w:rsidR="00C577DC" w:rsidRDefault="00C577DC" w:rsidP="00C577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B0940" id="Прямоугольник 117" o:spid="_x0000_s1027" style="position:absolute;left:0;text-align:left;margin-left:121.4pt;margin-top:12.4pt;width:202.65pt;height:109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" filled="f" stroked="f">
                <v:textbox style="mso-fit-shape-to-text:t">
                  <w:txbxContent>
                    <w:p w14:paraId="568C5D09" w14:textId="50135ADB" w:rsidR="00C577DC" w:rsidRDefault="00C577DC" w:rsidP="00C577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02F5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</w:t>
      </w:r>
      <w:r w:rsidR="006C4EF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6C4EF8" w14:paraId="7C91399A" w14:textId="77777777" w:rsidTr="006C4EF8">
        <w:tc>
          <w:tcPr>
            <w:tcW w:w="9570" w:type="dxa"/>
          </w:tcPr>
          <w:p w14:paraId="2DF0DC26" w14:textId="32EECABC" w:rsidR="006C4EF8" w:rsidRDefault="006C4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6E12A301" wp14:editId="3BD9F091">
                  <wp:extent cx="502285" cy="628015"/>
                  <wp:effectExtent l="0" t="0" r="0" b="635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3A6E48" w14:textId="77777777" w:rsidR="006C4EF8" w:rsidRDefault="006C4E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576C8" w14:textId="77777777" w:rsidR="006C4EF8" w:rsidRDefault="006C4E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3ECA9A18" w14:textId="530794C6" w:rsidR="006C4EF8" w:rsidRDefault="006C4E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 МОЧЕГАЕВСКИЙ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АСЕКЕЕВСКОГО РАЙОНА ОРЕНБУРГСКОЙ ОБЛАСТИ</w:t>
            </w:r>
          </w:p>
          <w:p w14:paraId="7D865079" w14:textId="77777777" w:rsidR="006C4EF8" w:rsidRDefault="006C4E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A3648" w14:textId="77777777" w:rsidR="006C4EF8" w:rsidRDefault="006C4EF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</w:tbl>
    <w:p w14:paraId="6A5BB3CA" w14:textId="77777777" w:rsidR="006C4EF8" w:rsidRDefault="006C4EF8" w:rsidP="006C4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14:paraId="5B0D4D7C" w14:textId="77777777" w:rsidR="006C4EF8" w:rsidRDefault="006C4EF8" w:rsidP="006C4E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62669D" w14:textId="026944A3" w:rsidR="006C4EF8" w:rsidRDefault="006C4EF8" w:rsidP="006C4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F50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.2022                                                  с. Мочегай                                                    №  </w:t>
      </w:r>
      <w:r w:rsidR="00602F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-п</w:t>
      </w:r>
    </w:p>
    <w:p w14:paraId="62076355" w14:textId="77777777" w:rsidR="006C4EF8" w:rsidRDefault="006C4EF8" w:rsidP="006C4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7AACF6" w14:textId="77777777" w:rsidR="006C4EF8" w:rsidRDefault="006C4EF8" w:rsidP="006C4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6C4EF8" w14:paraId="75A926BF" w14:textId="77777777" w:rsidTr="006C4EF8">
        <w:tc>
          <w:tcPr>
            <w:tcW w:w="9570" w:type="dxa"/>
            <w:hideMark/>
          </w:tcPr>
          <w:p w14:paraId="0D4A4797" w14:textId="06899792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определении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муниципального образования </w:t>
            </w:r>
            <w:proofErr w:type="spellStart"/>
            <w:r w:rsidR="00C24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Мочегаевский</w:t>
            </w:r>
            <w:proofErr w:type="spellEnd"/>
            <w:r w:rsidR="00C24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</w:tr>
    </w:tbl>
    <w:p w14:paraId="754064BF" w14:textId="77777777" w:rsidR="006C4EF8" w:rsidRDefault="006C4EF8" w:rsidP="006C4E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265DADD" w14:textId="77777777" w:rsidR="006C4EF8" w:rsidRDefault="006C4EF8" w:rsidP="006C4E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88A2447" w14:textId="760C0159" w:rsidR="006C4EF8" w:rsidRDefault="006C4EF8" w:rsidP="006C4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08 ноября 2007 года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 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Устава муниципального образования </w:t>
      </w:r>
      <w:proofErr w:type="spellStart"/>
      <w:r w:rsidR="00403E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области, администрация </w:t>
      </w:r>
      <w:proofErr w:type="spellStart"/>
      <w:r w:rsidR="00403E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постановляет:</w:t>
      </w:r>
    </w:p>
    <w:p w14:paraId="469EA962" w14:textId="3CC72726" w:rsidR="006C4EF8" w:rsidRDefault="006C4EF8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Установить, что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муниципального образования </w:t>
      </w:r>
      <w:proofErr w:type="spellStart"/>
      <w:r w:rsidR="001568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при превышении значений предельно допустимой массы транспортного средства и предельно допустимых нагрузок на каждую ось транспортного средства определяется в соответствии с показателями согласно 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"http://pravo-search.minjust.ru:8080/bigs/portal.html" \l "sub_1000"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D4FC87" w14:textId="3DCC8A48" w:rsidR="006C4EF8" w:rsidRDefault="006C4EF8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Администрации </w:t>
      </w:r>
      <w:proofErr w:type="spellStart"/>
      <w:r w:rsidR="001568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сельсовета:</w:t>
      </w:r>
      <w:bookmarkEnd w:id="2"/>
    </w:p>
    <w:p w14:paraId="38E89E69" w14:textId="650C6861" w:rsidR="006C4EF8" w:rsidRDefault="006C4EF8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Осуществлять исчисление размера платы в счет возмещения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муниципального образования </w:t>
      </w:r>
      <w:proofErr w:type="spellStart"/>
      <w:r w:rsidR="001568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области;</w:t>
      </w:r>
      <w:bookmarkEnd w:id="3"/>
    </w:p>
    <w:p w14:paraId="4F11F40A" w14:textId="3EDCFD10" w:rsidR="006C4EF8" w:rsidRDefault="006C4EF8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Осуществлять контроль за возмещением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муниципального образования </w:t>
      </w:r>
      <w:proofErr w:type="spellStart"/>
      <w:r w:rsidR="000206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области, в соответствии с 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"http://pravo.minjust.ru/"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Правительства Российской Федерации от 31 января 2020 г. N 67 "Об утверждении Правил возмещения вреда, причиняемого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тяжеловесными транспортными средствами, об изменении и признании утратившими силу некоторых актов Правительства Российской Федерации".</w:t>
      </w:r>
    </w:p>
    <w:p w14:paraId="7ECC11EC" w14:textId="77777777" w:rsidR="006C4EF8" w:rsidRDefault="006C4EF8" w:rsidP="006C4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bookmarkStart w:id="6" w:name="sub_11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  <w:bookmarkEnd w:id="6"/>
    </w:p>
    <w:p w14:paraId="75D89952" w14:textId="49E8D6D2" w:rsidR="006C4EF8" w:rsidRDefault="006C4EF8" w:rsidP="006C4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Обнародовать настоящее постановление в местах обнародования и разместить на официальном сайте администрации муниципального образования </w:t>
      </w:r>
      <w:proofErr w:type="spellStart"/>
      <w:r w:rsidR="000206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области.</w:t>
      </w:r>
    </w:p>
    <w:p w14:paraId="117ED21B" w14:textId="77777777" w:rsidR="006C4EF8" w:rsidRDefault="006C4EF8" w:rsidP="006C4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Постановление вступает в силу со дня обнародования.</w:t>
      </w:r>
    </w:p>
    <w:p w14:paraId="494F1E44" w14:textId="77777777" w:rsidR="006C4EF8" w:rsidRDefault="006C4EF8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48E2FA" w14:textId="77777777" w:rsidR="006C4EF8" w:rsidRDefault="006C4EF8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388D94" w14:textId="77777777" w:rsidR="006C4EF8" w:rsidRDefault="006C4EF8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9C2AE0" w14:textId="64789C1A" w:rsidR="006C4EF8" w:rsidRDefault="006C4EF8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                                              </w:t>
      </w:r>
      <w:bookmarkStart w:id="7" w:name="sub_1000"/>
      <w:bookmarkEnd w:id="7"/>
      <w:r w:rsidR="00020628">
        <w:rPr>
          <w:rFonts w:ascii="Times New Roman" w:eastAsia="Times New Roman" w:hAnsi="Times New Roman" w:cs="Times New Roman"/>
          <w:sz w:val="24"/>
          <w:szCs w:val="24"/>
          <w:lang w:eastAsia="ru-RU"/>
        </w:rPr>
        <w:t>Ю.Е.Переседов</w:t>
      </w:r>
    </w:p>
    <w:p w14:paraId="0209904E" w14:textId="729B3731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154E0" w14:textId="1341FBCE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5CCEC" w14:textId="0D7377B1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381BE" w14:textId="64551197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0B735" w14:textId="00D12E92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440FF" w14:textId="7C6E6C0C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40604" w14:textId="6DD79274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A6587" w14:textId="49B5A969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0F1EB" w14:textId="45BDADDF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41443" w14:textId="354A166C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AFD08" w14:textId="35DA06E8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7B472" w14:textId="41E23BCD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CFEC4" w14:textId="36667022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89468" w14:textId="7F921B44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CF677" w14:textId="0EF80954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A83AD" w14:textId="48EA6B79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9E2D0" w14:textId="35EF27F2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C3559" w14:textId="44F76748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207BA" w14:textId="1A2F4ADB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776B2" w14:textId="6D715AE9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98B17" w14:textId="5919C14E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99FE8" w14:textId="0E186791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9E8CF" w14:textId="037543D1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74AA5" w14:textId="46B76BBD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D1CA9" w14:textId="5D31418E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CCD56" w14:textId="114E3389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BD9B4" w14:textId="477B7414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10B1E" w14:textId="1CB45CAF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476CC" w14:textId="195E460E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247AC" w14:textId="6274815A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33ACE" w14:textId="6D43B3E5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947D5" w14:textId="5125A918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4DB15" w14:textId="7CE5748A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4D004" w14:textId="789CE2EC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A5DCA" w14:textId="49ACD125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04C37" w14:textId="08D8904F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4CE42" w14:textId="5A09B695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E4EAA" w14:textId="570CB61C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32EA9" w14:textId="7E11BEBD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F6574" w14:textId="7473D24D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7D8E6" w14:textId="3728AC06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C2C0F" w14:textId="77777777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5B17D" w14:textId="77777777" w:rsidR="006C4EF8" w:rsidRDefault="006C4EF8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16C148" w14:textId="77777777" w:rsidR="006C4EF8" w:rsidRDefault="006C4EF8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01BBD4" w14:textId="77777777" w:rsidR="006C4EF8" w:rsidRDefault="006C4EF8" w:rsidP="006C4E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</w:p>
    <w:p w14:paraId="368F713C" w14:textId="77777777" w:rsidR="006C4EF8" w:rsidRDefault="006C4EF8" w:rsidP="006C4E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14:paraId="37F7CDA2" w14:textId="77777777" w:rsidR="006C4EF8" w:rsidRDefault="006C4EF8" w:rsidP="006C4E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14:paraId="38989A97" w14:textId="5AB71157" w:rsidR="006C4EF8" w:rsidRDefault="00AF1FFA" w:rsidP="006C4E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Мочегаевский</w:t>
      </w:r>
      <w:proofErr w:type="spellEnd"/>
      <w:r w:rsidR="006C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</w:p>
    <w:p w14:paraId="516F6B6C" w14:textId="77777777" w:rsidR="006C4EF8" w:rsidRDefault="006C4EF8" w:rsidP="006C4E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                             2022 № -п</w:t>
      </w:r>
    </w:p>
    <w:p w14:paraId="3A78DC89" w14:textId="77777777" w:rsidR="006C4EF8" w:rsidRDefault="006C4EF8" w:rsidP="006C4E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49B1467D" w14:textId="36D71833" w:rsidR="006C4EF8" w:rsidRDefault="006C4EF8" w:rsidP="006C4E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муниципального образования </w:t>
      </w:r>
      <w:proofErr w:type="spellStart"/>
      <w:r w:rsidR="00AF1F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района Оренбургской области</w:t>
      </w:r>
    </w:p>
    <w:p w14:paraId="30EA17A2" w14:textId="77777777" w:rsidR="006C4EF8" w:rsidRDefault="006C4EF8" w:rsidP="006C4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F995CBF" w14:textId="77777777" w:rsidR="006C4EF8" w:rsidRDefault="006C4EF8" w:rsidP="006C4E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N 1</w:t>
      </w:r>
      <w:bookmarkEnd w:id="8"/>
    </w:p>
    <w:p w14:paraId="5987DC62" w14:textId="77777777" w:rsidR="006C4EF8" w:rsidRDefault="006C4EF8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1E8301" w14:textId="18DC5712" w:rsidR="006C4EF8" w:rsidRDefault="006C4EF8" w:rsidP="006C4E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Размер вреда,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в границах муниципального образования </w:t>
      </w:r>
      <w:proofErr w:type="spellStart"/>
      <w:r w:rsidR="002252B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района Оренбургской области, рассчитанный на нормативную (расчетную) осевую нагрузку 10 тонн/ось, вследствие превышения допустимых осевых нагрузок на каждую ось транспортного средства</w:t>
      </w:r>
    </w:p>
    <w:p w14:paraId="49948A50" w14:textId="77777777" w:rsidR="006C4EF8" w:rsidRDefault="006C4EF8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6"/>
        <w:gridCol w:w="5049"/>
      </w:tblGrid>
      <w:tr w:rsidR="006C4EF8" w14:paraId="34CAECBE" w14:textId="77777777" w:rsidTr="006C4EF8">
        <w:tc>
          <w:tcPr>
            <w:tcW w:w="48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B0DCE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D8383" w14:textId="77777777" w:rsidR="006C4EF8" w:rsidRDefault="006C4EF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 на 100 км)</w:t>
            </w:r>
          </w:p>
        </w:tc>
      </w:tr>
      <w:tr w:rsidR="006C4EF8" w14:paraId="6242F1C1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8F8AE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2C3C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вреда</w:t>
            </w:r>
          </w:p>
        </w:tc>
      </w:tr>
      <w:tr w:rsidR="006C4EF8" w14:paraId="26481130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171F9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E36C6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4EF8" w14:paraId="76F92429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82E50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до 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57EAA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</w:tr>
      <w:tr w:rsidR="006C4EF8" w14:paraId="5B30500C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D2205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(включительно) до 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EEDA8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</w:tr>
      <w:tr w:rsidR="006C4EF8" w14:paraId="150B591E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BCCAD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(включительно) до 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7ED68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</w:tr>
      <w:tr w:rsidR="006C4EF8" w14:paraId="26317E3B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69F6C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(включительно) до 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EF608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</w:tr>
      <w:tr w:rsidR="006C4EF8" w14:paraId="7977FE0C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4516F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(включительно) до 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4EB6A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</w:tr>
      <w:tr w:rsidR="006C4EF8" w14:paraId="37B2ACEE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A0993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(включительно) до 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DFF95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</w:tr>
      <w:tr w:rsidR="006C4EF8" w14:paraId="49F25EEA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0E9F8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(включительно) до 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CC230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</w:t>
            </w:r>
          </w:p>
        </w:tc>
      </w:tr>
      <w:tr w:rsidR="006C4EF8" w14:paraId="54EDE63F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008AD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 (включительно) до 10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9D49A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</w:t>
            </w:r>
          </w:p>
        </w:tc>
      </w:tr>
      <w:tr w:rsidR="006C4EF8" w14:paraId="1C7ABD4D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6D19C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(включительно) до 11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41588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</w:t>
            </w:r>
          </w:p>
        </w:tc>
      </w:tr>
      <w:tr w:rsidR="006C4EF8" w14:paraId="0A745D17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D03F9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(включительно) до 12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E2880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</w:t>
            </w:r>
          </w:p>
        </w:tc>
      </w:tr>
      <w:tr w:rsidR="006C4EF8" w14:paraId="5706BA9B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403BD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(включительно) до 13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02EF8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</w:tr>
      <w:tr w:rsidR="006C4EF8" w14:paraId="5C3D6717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1B655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(включительно) до 14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CB58A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</w:t>
            </w:r>
          </w:p>
        </w:tc>
      </w:tr>
      <w:tr w:rsidR="006C4EF8" w14:paraId="037321FB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8D624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(включительно) до 15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BF56C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</w:t>
            </w:r>
          </w:p>
        </w:tc>
      </w:tr>
      <w:tr w:rsidR="006C4EF8" w14:paraId="71990A95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B4377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(включительно) до 16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82FA8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</w:t>
            </w:r>
          </w:p>
        </w:tc>
      </w:tr>
      <w:tr w:rsidR="006C4EF8" w14:paraId="5063CB55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7EC12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(включительно) до 17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81E6B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</w:t>
            </w:r>
          </w:p>
        </w:tc>
      </w:tr>
      <w:tr w:rsidR="006C4EF8" w14:paraId="465F4E40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C5B44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 (включительно) до 18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5FBF3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</w:t>
            </w:r>
          </w:p>
        </w:tc>
      </w:tr>
      <w:tr w:rsidR="006C4EF8" w14:paraId="3CC193A3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9D733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(включительно) до 19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19EB0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</w:t>
            </w:r>
          </w:p>
        </w:tc>
      </w:tr>
      <w:tr w:rsidR="006C4EF8" w14:paraId="398311A4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9BBEA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 (включительно) до 20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AE8D5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</w:tr>
      <w:tr w:rsidR="006C4EF8" w14:paraId="1FCEB9A9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88762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(включительно) до 21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EAD65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</w:t>
            </w:r>
          </w:p>
        </w:tc>
      </w:tr>
      <w:tr w:rsidR="006C4EF8" w14:paraId="203D1BD4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54430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(включительно) до 22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5BD54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</w:t>
            </w:r>
          </w:p>
        </w:tc>
      </w:tr>
      <w:tr w:rsidR="006C4EF8" w14:paraId="4A052912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16576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(включительно) до 23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E4AB7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</w:t>
            </w:r>
          </w:p>
        </w:tc>
      </w:tr>
      <w:tr w:rsidR="006C4EF8" w14:paraId="0458373C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5622B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23 (включительно) до 24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3E22A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</w:t>
            </w:r>
          </w:p>
        </w:tc>
      </w:tr>
      <w:tr w:rsidR="006C4EF8" w14:paraId="308019CD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BA155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 (включительно) до 25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91DFC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2499</w:t>
            </w:r>
          </w:p>
        </w:tc>
      </w:tr>
      <w:tr w:rsidR="006C4EF8" w14:paraId="042FB179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A8B5D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(включительно) до 26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149F9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6C4EF8" w14:paraId="17581DF8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82488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(включительно) до 27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E4A61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2746</w:t>
            </w:r>
          </w:p>
        </w:tc>
      </w:tr>
      <w:tr w:rsidR="006C4EF8" w14:paraId="66BEAB25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26572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(включительно) до 28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AA2A6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</w:t>
            </w:r>
          </w:p>
        </w:tc>
      </w:tr>
      <w:tr w:rsidR="006C4EF8" w14:paraId="06A63693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89969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(включительно) до 29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22B5C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</w:t>
            </w:r>
          </w:p>
        </w:tc>
      </w:tr>
      <w:tr w:rsidR="006C4EF8" w14:paraId="19E8FF48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86A30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(включительно) до 30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E8389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</w:tr>
      <w:tr w:rsidR="006C4EF8" w14:paraId="380FD8B2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1ED6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(включительно) до 31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9BBA1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3294</w:t>
            </w:r>
          </w:p>
        </w:tc>
      </w:tr>
      <w:tr w:rsidR="006C4EF8" w14:paraId="40D4DD3A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8E9E6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(включительно) до 32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1F01A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</w:t>
            </w:r>
          </w:p>
        </w:tc>
      </w:tr>
      <w:tr w:rsidR="006C4EF8" w14:paraId="7F9A6F28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7D45C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 (включительно) до 33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AA28B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</w:t>
            </w:r>
          </w:p>
        </w:tc>
      </w:tr>
      <w:tr w:rsidR="006C4EF8" w14:paraId="217390E5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7485E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33 (включительно) до 34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01B49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3753</w:t>
            </w:r>
          </w:p>
        </w:tc>
      </w:tr>
      <w:tr w:rsidR="006C4EF8" w14:paraId="0F63B37D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A5EB5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34 (включительно) до 35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02476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</w:t>
            </w:r>
          </w:p>
        </w:tc>
      </w:tr>
      <w:tr w:rsidR="006C4EF8" w14:paraId="73A15AD0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9762F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(включительно) до 36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7D69E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</w:t>
            </w:r>
          </w:p>
        </w:tc>
      </w:tr>
      <w:tr w:rsidR="006C4EF8" w14:paraId="399237EE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5E197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36 (включительно) до 37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C136F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4251</w:t>
            </w:r>
          </w:p>
        </w:tc>
      </w:tr>
      <w:tr w:rsidR="006C4EF8" w14:paraId="181F366D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87E8D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37 (включительно) до 38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BBFF0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4426</w:t>
            </w:r>
          </w:p>
        </w:tc>
      </w:tr>
      <w:tr w:rsidR="006C4EF8" w14:paraId="4EBDBE3A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7BE15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38 (включительно) до 39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3CDE0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4606</w:t>
            </w:r>
          </w:p>
        </w:tc>
      </w:tr>
      <w:tr w:rsidR="006C4EF8" w14:paraId="7E99C005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790B8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39 (включительно) до 40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7DCAD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4789</w:t>
            </w:r>
          </w:p>
        </w:tc>
      </w:tr>
      <w:tr w:rsidR="006C4EF8" w14:paraId="34E6FD35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88496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(включительно) до 41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3699A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4978</w:t>
            </w:r>
          </w:p>
        </w:tc>
      </w:tr>
      <w:tr w:rsidR="006C4EF8" w14:paraId="172E6722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C9FF1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(включительно) до 42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0912E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5170</w:t>
            </w:r>
          </w:p>
        </w:tc>
      </w:tr>
      <w:tr w:rsidR="006C4EF8" w14:paraId="0CBC0165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73986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42 (включительно) до 43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6B008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5367</w:t>
            </w:r>
          </w:p>
        </w:tc>
      </w:tr>
      <w:tr w:rsidR="006C4EF8" w14:paraId="0536CFE8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E350B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43 (включительно) до 44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5A710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</w:t>
            </w:r>
          </w:p>
        </w:tc>
      </w:tr>
      <w:tr w:rsidR="006C4EF8" w14:paraId="79CB7079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2A883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44 (включительно) до 45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76A08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</w:t>
            </w:r>
          </w:p>
        </w:tc>
      </w:tr>
      <w:tr w:rsidR="006C4EF8" w14:paraId="25B06B28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6BB4F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 (включительно) до 46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C8828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5984</w:t>
            </w:r>
          </w:p>
        </w:tc>
      </w:tr>
      <w:tr w:rsidR="006C4EF8" w14:paraId="7EF96D2A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BA47C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46 (включительно) до 47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229C6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6199</w:t>
            </w:r>
          </w:p>
        </w:tc>
      </w:tr>
      <w:tr w:rsidR="006C4EF8" w14:paraId="5264FFAD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DD51A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47 (включительно) до 48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50F33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6417</w:t>
            </w:r>
          </w:p>
        </w:tc>
      </w:tr>
      <w:tr w:rsidR="006C4EF8" w14:paraId="79AE0CF1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17C46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48 (включительно) до 49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93689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</w:t>
            </w:r>
          </w:p>
        </w:tc>
      </w:tr>
      <w:tr w:rsidR="006C4EF8" w14:paraId="6EE8DDBD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37E53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49 (включительно) до 50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20AE5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6868</w:t>
            </w:r>
          </w:p>
        </w:tc>
      </w:tr>
      <w:tr w:rsidR="006C4EF8" w14:paraId="1DFC39EC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F80BC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(включительно) до 51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AADD8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7099</w:t>
            </w:r>
          </w:p>
        </w:tc>
      </w:tr>
      <w:tr w:rsidR="006C4EF8" w14:paraId="3B9481EF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6CF59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(включительно) до 52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D8782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7335</w:t>
            </w:r>
          </w:p>
        </w:tc>
      </w:tr>
      <w:tr w:rsidR="006C4EF8" w14:paraId="37E0FF95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98364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52 (включительно) до 53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27DCD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7576</w:t>
            </w:r>
          </w:p>
        </w:tc>
      </w:tr>
      <w:tr w:rsidR="006C4EF8" w14:paraId="50D67FB8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9D65D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53 (включительно) до 54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18274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</w:t>
            </w:r>
          </w:p>
        </w:tc>
      </w:tr>
      <w:tr w:rsidR="006C4EF8" w14:paraId="1371C5C1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E9F1E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54 (включительно) до 55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239C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8069</w:t>
            </w:r>
          </w:p>
        </w:tc>
      </w:tr>
      <w:tr w:rsidR="006C4EF8" w14:paraId="68F754BE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C4BCB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 (включительно) до 56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45394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8322</w:t>
            </w:r>
          </w:p>
        </w:tc>
      </w:tr>
      <w:tr w:rsidR="006C4EF8" w14:paraId="3BE6B3FC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AE027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56 (включительно) до 57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61DEC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8579</w:t>
            </w:r>
          </w:p>
        </w:tc>
      </w:tr>
      <w:tr w:rsidR="006C4EF8" w14:paraId="3B363468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3AECE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57 (включительно) до 58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5C9A9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8841</w:t>
            </w:r>
          </w:p>
        </w:tc>
      </w:tr>
      <w:tr w:rsidR="006C4EF8" w14:paraId="6C942CA6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555B8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58 (включительно) до 59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648CF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9107</w:t>
            </w:r>
          </w:p>
        </w:tc>
      </w:tr>
      <w:tr w:rsidR="006C4EF8" w14:paraId="45BDBE58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1DB76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59 (включительно) до 60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CFACA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9377</w:t>
            </w:r>
          </w:p>
        </w:tc>
      </w:tr>
      <w:tr w:rsidR="006C4EF8" w14:paraId="55E9C009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C2132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(включительно и выше)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22BDD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 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приложением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Правилам возмещения вреда, причиняемого тяжеловесными транспортными средствами, утвержденным </w:t>
            </w: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 от 31 января 2020 г. N 67</w:t>
            </w:r>
          </w:p>
        </w:tc>
      </w:tr>
    </w:tbl>
    <w:p w14:paraId="0378F1C4" w14:textId="21131909" w:rsidR="006C4EF8" w:rsidRDefault="006C4EF8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B44316" w14:textId="427E9482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42043" w14:textId="7CC81465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36001" w14:textId="75F9BD4E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05CEA" w14:textId="77777777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F8D2C" w14:textId="77777777" w:rsidR="006C4EF8" w:rsidRDefault="006C4EF8" w:rsidP="006C4E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N 2</w:t>
      </w:r>
      <w:bookmarkEnd w:id="9"/>
    </w:p>
    <w:p w14:paraId="0837A7D4" w14:textId="77777777" w:rsidR="006C4EF8" w:rsidRDefault="006C4EF8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2E377F" w14:textId="4A71C203" w:rsidR="006C4EF8" w:rsidRDefault="006C4EF8" w:rsidP="006C4E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Размер вреда,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в границах муниципального образования </w:t>
      </w:r>
      <w:proofErr w:type="spellStart"/>
      <w:r w:rsidR="0074504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района Оренбургской области, рассчитанный на нормативную (расчетную) осевую нагрузку 11,5 тонн/ось, вследствие превышения допустимых осевых нагрузок на каждую ось транспортного средства</w:t>
      </w:r>
    </w:p>
    <w:p w14:paraId="3A13E7EA" w14:textId="77777777" w:rsidR="006C4EF8" w:rsidRDefault="006C4EF8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6"/>
        <w:gridCol w:w="5049"/>
      </w:tblGrid>
      <w:tr w:rsidR="006C4EF8" w14:paraId="38C79A16" w14:textId="77777777" w:rsidTr="006C4EF8">
        <w:tc>
          <w:tcPr>
            <w:tcW w:w="48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4E19D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00333" w14:textId="77777777" w:rsidR="006C4EF8" w:rsidRDefault="006C4EF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 на 100 км)</w:t>
            </w:r>
          </w:p>
        </w:tc>
      </w:tr>
      <w:tr w:rsidR="006C4EF8" w14:paraId="33065336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F20AC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фактических нагрузок на ось транспортного средства над допустимыми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(процентов)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548CB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вреда</w:t>
            </w:r>
          </w:p>
        </w:tc>
      </w:tr>
      <w:tr w:rsidR="006C4EF8" w14:paraId="2C9E4828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312B1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0BC23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4EF8" w14:paraId="1AE36587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2FE46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до 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191CE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</w:tr>
      <w:tr w:rsidR="006C4EF8" w14:paraId="670BBF92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AAFC8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(включительно) до 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646ED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6C4EF8" w14:paraId="475C05D5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13D33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(включительно) до 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59C5A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</w:tr>
      <w:tr w:rsidR="006C4EF8" w14:paraId="30FD1933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88DC1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(включительно) до 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2E2A1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6C4EF8" w14:paraId="0A9C9E93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C83C7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(включительно) до 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869B8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  <w:tr w:rsidR="006C4EF8" w14:paraId="49D618C9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C2214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(включительно) до 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42757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6C4EF8" w14:paraId="780439B2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1AB51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(включительно) до 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6032A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</w:tr>
      <w:tr w:rsidR="006C4EF8" w14:paraId="484CA957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660E4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 (включительно) до 10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FF527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</w:tr>
      <w:tr w:rsidR="006C4EF8" w14:paraId="24B7E07C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95615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(включительно) до 11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8378D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6C4EF8" w14:paraId="1F574F85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BBABB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(включительно) до 12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76EED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</w:tr>
      <w:tr w:rsidR="006C4EF8" w14:paraId="58AEE379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2577D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(включительно) до 13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33CC3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</w:tr>
      <w:tr w:rsidR="006C4EF8" w14:paraId="340D91FA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9829B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(включительно) до 14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4527F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</w:tr>
      <w:tr w:rsidR="006C4EF8" w14:paraId="076A3120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5F45F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(включительно) до 15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C9E1B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</w:tr>
      <w:tr w:rsidR="006C4EF8" w14:paraId="18A57E11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B5EC3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(включительно) до 16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F12EA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</w:tr>
      <w:tr w:rsidR="006C4EF8" w14:paraId="253794C8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20A99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(включительно) до 17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D60CE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6C4EF8" w14:paraId="46A1146F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37D3E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 (включительно) до 18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8A363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</w:tr>
      <w:tr w:rsidR="006C4EF8" w14:paraId="27F7791C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9CFC0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(включительно) до 19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3C208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</w:tr>
      <w:tr w:rsidR="006C4EF8" w14:paraId="2A74106E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DF698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 (включительно) до 20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A13BD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</w:tr>
      <w:tr w:rsidR="006C4EF8" w14:paraId="64F4C4C9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70C79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(включительно) до 21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666DB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</w:tr>
      <w:tr w:rsidR="006C4EF8" w14:paraId="0C2E296B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E3C12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(включительно) до 22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34B58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</w:tr>
      <w:tr w:rsidR="006C4EF8" w14:paraId="0CAC1AB0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7950F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(включительно) до 23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E3A36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</w:tr>
      <w:tr w:rsidR="006C4EF8" w14:paraId="3A5B3DA2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88929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(включительно) до 24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2BEB7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6C4EF8" w14:paraId="06BE6177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850CF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 (включительно) до 25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0F0B0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</w:tr>
      <w:tr w:rsidR="006C4EF8" w14:paraId="4F76FDFB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DB752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(включительно) до 26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E9B42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</w:tr>
      <w:tr w:rsidR="006C4EF8" w14:paraId="34C0BB89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A5935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(включительно) до 27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D039E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</w:tr>
      <w:tr w:rsidR="006C4EF8" w14:paraId="07F24DDC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7496A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(включительно) до 28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84EC3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</w:tr>
      <w:tr w:rsidR="006C4EF8" w14:paraId="32630E7C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19B2E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(включительно) до 29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B1EA2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</w:tr>
      <w:tr w:rsidR="006C4EF8" w14:paraId="563A3A25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F7886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(включительно) до 30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F7F7A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</w:tr>
      <w:tr w:rsidR="006C4EF8" w14:paraId="13518F99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57A95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(включительно) до 31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C5124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</w:tr>
      <w:tr w:rsidR="006C4EF8" w14:paraId="5D17C28B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E98EE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(включительно) до 32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DACB7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</w:tr>
      <w:tr w:rsidR="006C4EF8" w14:paraId="42EF07CF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F3512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 (включительно) до 33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3E6ED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</w:t>
            </w:r>
          </w:p>
        </w:tc>
      </w:tr>
      <w:tr w:rsidR="006C4EF8" w14:paraId="4EDFE2B7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B77C0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33 (включительно) до 34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DDBA3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</w:t>
            </w:r>
          </w:p>
        </w:tc>
      </w:tr>
      <w:tr w:rsidR="006C4EF8" w14:paraId="02B24C4C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972E6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34 (включительно) до 35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9DB63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</w:t>
            </w:r>
          </w:p>
        </w:tc>
      </w:tr>
      <w:tr w:rsidR="006C4EF8" w14:paraId="622BE11D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59F3C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(включительно) до 36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A66EF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</w:t>
            </w:r>
          </w:p>
        </w:tc>
      </w:tr>
      <w:tr w:rsidR="006C4EF8" w14:paraId="7EE64C91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801A8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36 (включительно) до 37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467FD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</w:t>
            </w:r>
          </w:p>
        </w:tc>
      </w:tr>
      <w:tr w:rsidR="006C4EF8" w14:paraId="4E16D60D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459F3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37 (включительно) до 38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BA21B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</w:t>
            </w:r>
          </w:p>
        </w:tc>
      </w:tr>
      <w:tr w:rsidR="006C4EF8" w14:paraId="16D92A41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E8E75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38 (включительно) до 39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C0142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</w:t>
            </w:r>
          </w:p>
        </w:tc>
      </w:tr>
      <w:tr w:rsidR="006C4EF8" w14:paraId="614FFD57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6BB09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39 (включительно) до 40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1FD51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</w:t>
            </w:r>
          </w:p>
        </w:tc>
      </w:tr>
      <w:tr w:rsidR="006C4EF8" w14:paraId="1A7E5962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6E88B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(включительно) до 41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3F298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</w:t>
            </w:r>
          </w:p>
        </w:tc>
      </w:tr>
      <w:tr w:rsidR="006C4EF8" w14:paraId="7E02F49B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7C5DC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(включительно) до 42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E9125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</w:t>
            </w:r>
          </w:p>
        </w:tc>
      </w:tr>
      <w:tr w:rsidR="006C4EF8" w14:paraId="0D461EE2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ED90B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42 (включительно) до 43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959C9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</w:t>
            </w:r>
          </w:p>
        </w:tc>
      </w:tr>
      <w:tr w:rsidR="006C4EF8" w14:paraId="6F856DDF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B73AE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43 (включительно) до 44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1CCA9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</w:t>
            </w:r>
          </w:p>
        </w:tc>
      </w:tr>
      <w:tr w:rsidR="006C4EF8" w14:paraId="1E3A9CDF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4F53A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44 (включительно) до 45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09D98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</w:tr>
      <w:tr w:rsidR="006C4EF8" w14:paraId="5C142234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0E9E2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 (включительно) до 46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958E5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2054</w:t>
            </w:r>
          </w:p>
        </w:tc>
      </w:tr>
      <w:tr w:rsidR="006C4EF8" w14:paraId="7940B886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11D01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46 (включительно) до 47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2695C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</w:t>
            </w:r>
          </w:p>
        </w:tc>
      </w:tr>
      <w:tr w:rsidR="006C4EF8" w14:paraId="4F84B254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3DF2C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47 (включительно) до 48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56371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</w:t>
            </w:r>
          </w:p>
        </w:tc>
      </w:tr>
      <w:tr w:rsidR="006C4EF8" w14:paraId="1DA6665B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A16E9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48 (включительно) до 49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DACAD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2264</w:t>
            </w:r>
          </w:p>
        </w:tc>
      </w:tr>
      <w:tr w:rsidR="006C4EF8" w14:paraId="15C19373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16E21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49 (включительно) до 50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A9CE4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</w:t>
            </w:r>
          </w:p>
        </w:tc>
      </w:tr>
      <w:tr w:rsidR="006C4EF8" w14:paraId="2FAA17DD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2543B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(включительно) до 51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630C8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</w:t>
            </w:r>
          </w:p>
        </w:tc>
      </w:tr>
      <w:tr w:rsidR="006C4EF8" w14:paraId="36827CB5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23D66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(включительно) до 52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A29CC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2487</w:t>
            </w:r>
          </w:p>
        </w:tc>
      </w:tr>
      <w:tr w:rsidR="006C4EF8" w14:paraId="469D08A7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007F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52 (включительно) до 53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AF2B0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</w:t>
            </w:r>
          </w:p>
        </w:tc>
      </w:tr>
      <w:tr w:rsidR="006C4EF8" w14:paraId="224DFD16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1C9C9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53 (включительно) до 54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6D2B3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</w:t>
            </w:r>
          </w:p>
        </w:tc>
      </w:tr>
      <w:tr w:rsidR="006C4EF8" w14:paraId="39D5528C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309BD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54 (включительно) до 55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95BD9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2722</w:t>
            </w:r>
          </w:p>
        </w:tc>
      </w:tr>
      <w:tr w:rsidR="006C4EF8" w14:paraId="7FE1568E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C9FF9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 (включительно) до 56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1E881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</w:t>
            </w:r>
          </w:p>
        </w:tc>
      </w:tr>
      <w:tr w:rsidR="006C4EF8" w14:paraId="39CDA601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2808C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56 (включительно) до 57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A312E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2885</w:t>
            </w:r>
          </w:p>
        </w:tc>
      </w:tr>
      <w:tr w:rsidR="006C4EF8" w14:paraId="66601B41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63B53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57 (включительно) до 58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E9326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2969</w:t>
            </w:r>
          </w:p>
        </w:tc>
      </w:tr>
      <w:tr w:rsidR="006C4EF8" w14:paraId="012EAEBA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26F86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58 (включительно) до 59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D122A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</w:t>
            </w:r>
          </w:p>
        </w:tc>
      </w:tr>
      <w:tr w:rsidR="006C4EF8" w14:paraId="41FFA99D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1C466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59 (включительно) до 60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86B0D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</w:t>
            </w:r>
          </w:p>
        </w:tc>
      </w:tr>
      <w:tr w:rsidR="006C4EF8" w14:paraId="3023F024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AC85A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(включительно и выше)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4CFC8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 </w:t>
            </w: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приложением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Правилам возмещения вреда, причиняемого тяжеловесными транспортными средствами, утвержденным </w:t>
            </w: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 от 31 января 2020 г. N 67</w:t>
            </w:r>
          </w:p>
        </w:tc>
      </w:tr>
    </w:tbl>
    <w:p w14:paraId="6DC06FAA" w14:textId="5A2B121F" w:rsidR="006C4EF8" w:rsidRDefault="006C4EF8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6317DD" w14:textId="119742A5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460BF" w14:textId="211AD684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4541B" w14:textId="4B09D2EF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DF2DD" w14:textId="2CEE4E0E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542A1" w14:textId="1B7D7F33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8831" w14:textId="6B2B8E61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21255" w14:textId="78C058C9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B03BF" w14:textId="03992CE4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BC780" w14:textId="78069794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20932" w14:textId="47C2ECFC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A4F7F" w14:textId="52988DB5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13909" w14:textId="1575F7C6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F10D0" w14:textId="7C24EA01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21E87" w14:textId="30C9E5C1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FE63E" w14:textId="77777777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3C0C3" w14:textId="77777777" w:rsidR="000255EB" w:rsidRDefault="000255EB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8BDC1" w14:textId="77777777" w:rsidR="006C4EF8" w:rsidRDefault="006C4EF8" w:rsidP="006C4E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N 3</w:t>
      </w:r>
      <w:bookmarkEnd w:id="10"/>
    </w:p>
    <w:p w14:paraId="3AE4454B" w14:textId="77777777" w:rsidR="006C4EF8" w:rsidRDefault="006C4EF8" w:rsidP="006C4E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432037" w14:textId="07D22585" w:rsidR="006C4EF8" w:rsidRDefault="006C4EF8" w:rsidP="006C4E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Размер вреда,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в границах муниципального образования </w:t>
      </w:r>
      <w:proofErr w:type="spellStart"/>
      <w:r w:rsidR="006C218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района Оренбургской области, вследствие превышения допустимой массы транспортного средства</w:t>
      </w:r>
    </w:p>
    <w:p w14:paraId="4437D33E" w14:textId="77777777" w:rsidR="006C4EF8" w:rsidRDefault="006C4EF8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6"/>
        <w:gridCol w:w="5049"/>
      </w:tblGrid>
      <w:tr w:rsidR="006C4EF8" w14:paraId="44108CEA" w14:textId="77777777" w:rsidTr="006C4EF8">
        <w:tc>
          <w:tcPr>
            <w:tcW w:w="48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FD5A1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34EBD" w14:textId="77777777" w:rsidR="006C4EF8" w:rsidRDefault="006C4EF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 на 100 км)</w:t>
            </w:r>
          </w:p>
        </w:tc>
      </w:tr>
      <w:tr w:rsidR="006C4EF8" w14:paraId="46F02811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AC858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фактических нагрузок на ось транспортного средства над допустимыми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(процентов)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4C1EB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вреда</w:t>
            </w:r>
          </w:p>
        </w:tc>
      </w:tr>
      <w:tr w:rsidR="006C4EF8" w14:paraId="6D08A207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DE9E6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2C83E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4EF8" w14:paraId="5C3EBECC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CC686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до 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8F6BE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3563</w:t>
            </w:r>
          </w:p>
        </w:tc>
      </w:tr>
      <w:tr w:rsidR="006C4EF8" w14:paraId="252C9DB5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A87E6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(включительно) до 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C830E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</w:t>
            </w:r>
          </w:p>
        </w:tc>
      </w:tr>
      <w:tr w:rsidR="006C4EF8" w14:paraId="7B1D34A6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AF8B4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(включительно) до 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3E3F7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</w:t>
            </w:r>
          </w:p>
        </w:tc>
      </w:tr>
      <w:tr w:rsidR="006C4EF8" w14:paraId="372A7C13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9ADCE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(включительно) до 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D8816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3736</w:t>
            </w:r>
          </w:p>
        </w:tc>
      </w:tr>
      <w:tr w:rsidR="006C4EF8" w14:paraId="7DB928B4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6B4B3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(включительно) до 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F2206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3794</w:t>
            </w:r>
          </w:p>
        </w:tc>
      </w:tr>
      <w:tr w:rsidR="006C4EF8" w14:paraId="09F45734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B6A37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(включительно) до 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69E51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</w:t>
            </w:r>
          </w:p>
        </w:tc>
      </w:tr>
      <w:tr w:rsidR="006C4EF8" w14:paraId="638DDB48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22E31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(включительно) до 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318DF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3909</w:t>
            </w:r>
          </w:p>
        </w:tc>
      </w:tr>
      <w:tr w:rsidR="006C4EF8" w14:paraId="0F9F2106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242CE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 (включительно) до 10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9B705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3967</w:t>
            </w:r>
          </w:p>
        </w:tc>
      </w:tr>
      <w:tr w:rsidR="006C4EF8" w14:paraId="73139456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28D5D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(включительно) до 11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60CBD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</w:t>
            </w:r>
          </w:p>
        </w:tc>
      </w:tr>
      <w:tr w:rsidR="006C4EF8" w14:paraId="62CC6623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E93BD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(включительно) до 12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6941A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4082</w:t>
            </w:r>
          </w:p>
        </w:tc>
      </w:tr>
      <w:tr w:rsidR="006C4EF8" w14:paraId="2C646D73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72B80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(включительно) до 13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CB5BA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</w:t>
            </w:r>
          </w:p>
        </w:tc>
      </w:tr>
      <w:tr w:rsidR="006C4EF8" w14:paraId="49BE7492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79631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(включительно) до 14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99F3B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4198</w:t>
            </w:r>
          </w:p>
        </w:tc>
      </w:tr>
      <w:tr w:rsidR="006C4EF8" w14:paraId="3C9F71C7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AF296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(включительно) до 15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92D66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</w:t>
            </w:r>
          </w:p>
        </w:tc>
      </w:tr>
      <w:tr w:rsidR="006C4EF8" w14:paraId="3A9643B3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CC352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(включительно) до 16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E0D6F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4313</w:t>
            </w:r>
          </w:p>
        </w:tc>
      </w:tr>
      <w:tr w:rsidR="006C4EF8" w14:paraId="0C5E46A7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004EB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(включительно) до 17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96B82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4371</w:t>
            </w:r>
          </w:p>
        </w:tc>
      </w:tr>
      <w:tr w:rsidR="006C4EF8" w14:paraId="14A23A39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921C7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 (включительно) до 18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1901C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</w:t>
            </w:r>
          </w:p>
        </w:tc>
      </w:tr>
      <w:tr w:rsidR="006C4EF8" w14:paraId="40431436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04B17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(включительно) до 19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D758A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4487</w:t>
            </w:r>
          </w:p>
        </w:tc>
      </w:tr>
      <w:tr w:rsidR="006C4EF8" w14:paraId="7670EEE0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B36BA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 (включительно) до 20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F78F9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4544</w:t>
            </w:r>
          </w:p>
        </w:tc>
      </w:tr>
      <w:tr w:rsidR="006C4EF8" w14:paraId="79BE8361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9027B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(включительно) до 21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1134E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4602</w:t>
            </w:r>
          </w:p>
        </w:tc>
      </w:tr>
      <w:tr w:rsidR="006C4EF8" w14:paraId="04DA9AA0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31D99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(включительно) до 22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25B7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4660</w:t>
            </w:r>
          </w:p>
        </w:tc>
      </w:tr>
      <w:tr w:rsidR="006C4EF8" w14:paraId="4F14E28B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AA7FE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(включительно) до 23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B9A23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</w:t>
            </w:r>
          </w:p>
        </w:tc>
      </w:tr>
      <w:tr w:rsidR="006C4EF8" w14:paraId="4BB0142C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3C051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(включительно) до 24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5CAC1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4775</w:t>
            </w:r>
          </w:p>
        </w:tc>
      </w:tr>
      <w:tr w:rsidR="006C4EF8" w14:paraId="673DEDD5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2AF74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 (включительно) до 25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1DC52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4833</w:t>
            </w:r>
          </w:p>
        </w:tc>
      </w:tr>
      <w:tr w:rsidR="006C4EF8" w14:paraId="74DB064B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9FF7C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(включительно) до 26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B2298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4891</w:t>
            </w:r>
          </w:p>
        </w:tc>
      </w:tr>
      <w:tr w:rsidR="006C4EF8" w14:paraId="42ABD94F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D6CBA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(включительно) до 27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0CA3F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4949</w:t>
            </w:r>
          </w:p>
        </w:tc>
      </w:tr>
      <w:tr w:rsidR="006C4EF8" w14:paraId="5EB227A9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C8071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(включительно) до 28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85999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5006</w:t>
            </w:r>
          </w:p>
        </w:tc>
      </w:tr>
      <w:tr w:rsidR="006C4EF8" w14:paraId="41972833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85981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(включительно) до 29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EA546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5064</w:t>
            </w:r>
          </w:p>
        </w:tc>
      </w:tr>
      <w:tr w:rsidR="006C4EF8" w14:paraId="17E0762B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E0817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(включительно) до 30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32D8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5122</w:t>
            </w:r>
          </w:p>
        </w:tc>
      </w:tr>
      <w:tr w:rsidR="006C4EF8" w14:paraId="3F78E4E0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2001A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(включительно) до 31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AACED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</w:t>
            </w:r>
          </w:p>
        </w:tc>
      </w:tr>
      <w:tr w:rsidR="006C4EF8" w14:paraId="4022BAE4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14AFB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(включительно) до 32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63E5A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5237</w:t>
            </w:r>
          </w:p>
        </w:tc>
      </w:tr>
      <w:tr w:rsidR="006C4EF8" w14:paraId="3B38E73C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89F83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 (включительно) до 33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C2088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5295</w:t>
            </w:r>
          </w:p>
        </w:tc>
      </w:tr>
      <w:tr w:rsidR="006C4EF8" w14:paraId="2231DC46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BBCDF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33 (включительно) до 34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962D9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5353</w:t>
            </w:r>
          </w:p>
        </w:tc>
      </w:tr>
      <w:tr w:rsidR="006C4EF8" w14:paraId="2F36BA43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C412B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34 (включительно) до 35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D035C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</w:t>
            </w:r>
          </w:p>
        </w:tc>
      </w:tr>
      <w:tr w:rsidR="006C4EF8" w14:paraId="2CFC36E9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46E03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35 (включительно) до 36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D427B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5468</w:t>
            </w:r>
          </w:p>
        </w:tc>
      </w:tr>
      <w:tr w:rsidR="006C4EF8" w14:paraId="6850A8C9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35465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36 (включительно) до 37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99908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5526</w:t>
            </w:r>
          </w:p>
        </w:tc>
      </w:tr>
      <w:tr w:rsidR="006C4EF8" w14:paraId="58900F77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821E6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37 (включительно) до 38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97090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5584</w:t>
            </w:r>
          </w:p>
        </w:tc>
      </w:tr>
      <w:tr w:rsidR="006C4EF8" w14:paraId="5043E29E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E2930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38 (включительно) до 39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EF1ED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5642</w:t>
            </w:r>
          </w:p>
        </w:tc>
      </w:tr>
      <w:tr w:rsidR="006C4EF8" w14:paraId="6CC58BC7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9B937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39 (включительно) до 40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34973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5699</w:t>
            </w:r>
          </w:p>
        </w:tc>
      </w:tr>
      <w:tr w:rsidR="006C4EF8" w14:paraId="2208A89E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04AAD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(включительно) до 41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DB294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5757</w:t>
            </w:r>
          </w:p>
        </w:tc>
      </w:tr>
      <w:tr w:rsidR="006C4EF8" w14:paraId="6615334B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96880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(включительно) до 42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ACBB1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</w:t>
            </w:r>
          </w:p>
        </w:tc>
      </w:tr>
      <w:tr w:rsidR="006C4EF8" w14:paraId="26C73DD9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DB6F6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42 (включительно) до 43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0D8BA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5873</w:t>
            </w:r>
          </w:p>
        </w:tc>
      </w:tr>
      <w:tr w:rsidR="006C4EF8" w14:paraId="7FB23C4E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C8559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43 (включительно) до 44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4872A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</w:tr>
      <w:tr w:rsidR="006C4EF8" w14:paraId="7470A515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08BAC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44 (включительно) до 45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B31C2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5988</w:t>
            </w:r>
          </w:p>
        </w:tc>
      </w:tr>
      <w:tr w:rsidR="006C4EF8" w14:paraId="3C6E8B70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A0D05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 (включительно) до 46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22BFF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6046</w:t>
            </w:r>
          </w:p>
        </w:tc>
      </w:tr>
      <w:tr w:rsidR="006C4EF8" w14:paraId="24994774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80B32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46 (включительно) до 47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27042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6104</w:t>
            </w:r>
          </w:p>
        </w:tc>
      </w:tr>
      <w:tr w:rsidR="006C4EF8" w14:paraId="219A40DE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6FED0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47 (включительно) до 48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A4AF4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6161</w:t>
            </w:r>
          </w:p>
        </w:tc>
      </w:tr>
      <w:tr w:rsidR="006C4EF8" w14:paraId="581D4293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75067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48 (включительно) до 49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44B65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6219</w:t>
            </w:r>
          </w:p>
        </w:tc>
      </w:tr>
      <w:tr w:rsidR="006C4EF8" w14:paraId="0C5F1865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FD5EB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49 (включительно) до 50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E9461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6277</w:t>
            </w:r>
          </w:p>
        </w:tc>
      </w:tr>
      <w:tr w:rsidR="006C4EF8" w14:paraId="099F3741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79549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(включительно) до 51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6ED01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6335</w:t>
            </w:r>
          </w:p>
        </w:tc>
      </w:tr>
      <w:tr w:rsidR="006C4EF8" w14:paraId="325EFAED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75DB4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(включительно) до 52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298DB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6392</w:t>
            </w:r>
          </w:p>
        </w:tc>
      </w:tr>
      <w:tr w:rsidR="006C4EF8" w14:paraId="345BBC43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D291F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52 (включительно) до 53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F47A0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6450</w:t>
            </w:r>
          </w:p>
        </w:tc>
      </w:tr>
      <w:tr w:rsidR="006C4EF8" w14:paraId="7B6116F9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2344D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53 (включительно) до 54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D3F44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6508</w:t>
            </w:r>
          </w:p>
        </w:tc>
      </w:tr>
      <w:tr w:rsidR="006C4EF8" w14:paraId="66139750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B57A6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54 (включительно) до 55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E6B9F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6566</w:t>
            </w:r>
          </w:p>
        </w:tc>
      </w:tr>
      <w:tr w:rsidR="006C4EF8" w14:paraId="6982EB62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0CF47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 (включительно) до 56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C89E4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</w:t>
            </w:r>
          </w:p>
        </w:tc>
      </w:tr>
      <w:tr w:rsidR="006C4EF8" w14:paraId="09A52914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CFCAB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56 (включительно) до 57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625CE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</w:t>
            </w:r>
          </w:p>
        </w:tc>
      </w:tr>
      <w:tr w:rsidR="006C4EF8" w14:paraId="6A2AB25B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5A48E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57 (включительно) до 58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6AF94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6739</w:t>
            </w:r>
          </w:p>
        </w:tc>
      </w:tr>
      <w:tr w:rsidR="006C4EF8" w14:paraId="790BA8E7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934FD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58 (включительно) до 59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27EEB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6797</w:t>
            </w:r>
          </w:p>
        </w:tc>
      </w:tr>
      <w:tr w:rsidR="006C4EF8" w14:paraId="2546DEA7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BAB37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59 (включительно) до 60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43C38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6854</w:t>
            </w:r>
          </w:p>
        </w:tc>
      </w:tr>
      <w:tr w:rsidR="006C4EF8" w14:paraId="2D1020B6" w14:textId="77777777" w:rsidTr="006C4EF8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869E3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(включительно и выше)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2EC4D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 </w:t>
            </w:r>
            <w:hyperlink r:id="rId11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приложением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Правилам возмещения вреда, причиняемого тяжеловесными транспортными средствами, утвержденным </w:t>
            </w:r>
            <w:hyperlink r:id="rId12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 от 31 января 2020 г. N 67</w:t>
            </w:r>
          </w:p>
        </w:tc>
      </w:tr>
    </w:tbl>
    <w:p w14:paraId="5EC3BEAE" w14:textId="77777777" w:rsidR="006C4EF8" w:rsidRDefault="006C4EF8" w:rsidP="006C4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End w:id="11"/>
    </w:p>
    <w:p w14:paraId="545558D5" w14:textId="77777777" w:rsidR="000255EB" w:rsidRDefault="000255EB" w:rsidP="006C4E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8D7C9E" w14:textId="77777777" w:rsidR="000255EB" w:rsidRDefault="000255EB" w:rsidP="006C4E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A903A2" w14:textId="77777777" w:rsidR="000255EB" w:rsidRDefault="000255EB" w:rsidP="006C4E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CAC6F6" w14:textId="77777777" w:rsidR="000255EB" w:rsidRDefault="000255EB" w:rsidP="006C4E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A88C" w14:textId="77777777" w:rsidR="000255EB" w:rsidRDefault="000255EB" w:rsidP="006C4E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6D2F37" w14:textId="77777777" w:rsidR="000255EB" w:rsidRDefault="000255EB" w:rsidP="006C4E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607351" w14:textId="77777777" w:rsidR="000255EB" w:rsidRDefault="000255EB" w:rsidP="006C4E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1A76B0" w14:textId="77777777" w:rsidR="000255EB" w:rsidRDefault="000255EB" w:rsidP="006C4E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9EF2C2" w14:textId="77777777" w:rsidR="000255EB" w:rsidRDefault="000255EB" w:rsidP="006C4E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FA73D1" w14:textId="77777777" w:rsidR="000255EB" w:rsidRDefault="000255EB" w:rsidP="006C4E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1A4FC1" w14:textId="77777777" w:rsidR="000255EB" w:rsidRDefault="000255EB" w:rsidP="006C4E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270ADD" w14:textId="77777777" w:rsidR="000255EB" w:rsidRDefault="000255EB" w:rsidP="006C4E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DC1E7C" w14:textId="77777777" w:rsidR="000255EB" w:rsidRDefault="000255EB" w:rsidP="006C4E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2614C3" w14:textId="77777777" w:rsidR="000255EB" w:rsidRDefault="000255EB" w:rsidP="006C4E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71C6A2" w14:textId="77777777" w:rsidR="000255EB" w:rsidRDefault="000255EB" w:rsidP="006C4E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7EC71E" w14:textId="77777777" w:rsidR="000255EB" w:rsidRDefault="000255EB" w:rsidP="006C4E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AD67CE" w14:textId="77777777" w:rsidR="000255EB" w:rsidRDefault="000255EB" w:rsidP="006C4E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770DE1" w14:textId="10741AC3" w:rsidR="006C4EF8" w:rsidRDefault="006C4EF8" w:rsidP="006C4E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C1D18" w14:textId="77777777" w:rsidR="006C4EF8" w:rsidRDefault="006C4EF8" w:rsidP="006C4E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N 4</w:t>
      </w:r>
    </w:p>
    <w:p w14:paraId="18D50FF1" w14:textId="77777777" w:rsidR="006C4EF8" w:rsidRDefault="006C4EF8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D14B85" w14:textId="77777777" w:rsidR="006C4EF8" w:rsidRDefault="006C4EF8" w:rsidP="006C4EF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Коэффициенты,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используемые при расчете размера вреда, применяемого тяжеловесными транспортными средствами</w:t>
      </w:r>
    </w:p>
    <w:p w14:paraId="384B0548" w14:textId="77777777" w:rsidR="006C4EF8" w:rsidRDefault="006C4EF8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2290"/>
        <w:gridCol w:w="2347"/>
        <w:gridCol w:w="2296"/>
      </w:tblGrid>
      <w:tr w:rsidR="006C4EF8" w14:paraId="07466C61" w14:textId="77777777" w:rsidTr="006C4EF8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67E70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D5C03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Кдкз</w:t>
            </w:r>
            <w:proofErr w:type="spellEnd"/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FCA51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Ккап.рем</w:t>
            </w:r>
            <w:proofErr w:type="spellEnd"/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13621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Кпм</w:t>
            </w:r>
            <w:proofErr w:type="spellEnd"/>
          </w:p>
        </w:tc>
      </w:tr>
      <w:tr w:rsidR="006C4EF8" w14:paraId="251138B3" w14:textId="77777777" w:rsidTr="006C4EF8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882C1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D04D3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EDCE7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D8A58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4EF8" w14:paraId="44D47B8D" w14:textId="77777777" w:rsidTr="006C4EF8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8DFA1" w14:textId="77777777" w:rsidR="006C4EF8" w:rsidRDefault="006C4E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7EA98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FB186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A0F2A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0,498</w:t>
            </w:r>
          </w:p>
        </w:tc>
      </w:tr>
    </w:tbl>
    <w:p w14:paraId="2694A588" w14:textId="77777777" w:rsidR="006C4EF8" w:rsidRDefault="006C4EF8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9F1159" w14:textId="77777777" w:rsidR="006C4EF8" w:rsidRDefault="006C4EF8" w:rsidP="006C4E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7"/>
    </w:p>
    <w:p w14:paraId="04694CFE" w14:textId="77777777" w:rsidR="006C4EF8" w:rsidRDefault="006C4EF8" w:rsidP="006C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B4E97" w14:textId="77777777" w:rsidR="006C4EF8" w:rsidRDefault="006C4EF8" w:rsidP="006C4E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N 5</w:t>
      </w:r>
      <w:bookmarkEnd w:id="12"/>
    </w:p>
    <w:p w14:paraId="6AC2D809" w14:textId="77777777" w:rsidR="006C4EF8" w:rsidRDefault="006C4EF8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E6C1A9" w14:textId="77777777" w:rsidR="006C4EF8" w:rsidRDefault="006C4EF8" w:rsidP="006C4EF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Нормативная нагрузка и коэффициенты,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используемые при расчете размера вреда при превышении значений допустимых нагрузок на одну ось (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Рпомi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</w:t>
      </w:r>
    </w:p>
    <w:p w14:paraId="62A05BEA" w14:textId="77777777" w:rsidR="006C4EF8" w:rsidRDefault="006C4EF8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7"/>
        <w:gridCol w:w="2555"/>
        <w:gridCol w:w="1579"/>
        <w:gridCol w:w="1558"/>
      </w:tblGrid>
      <w:tr w:rsidR="006C4EF8" w14:paraId="44D598C4" w14:textId="77777777" w:rsidTr="006C4EF8">
        <w:tc>
          <w:tcPr>
            <w:tcW w:w="3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312F3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нагрузка на ось транспортного средства для автомобильной дороги, т</w:t>
            </w:r>
          </w:p>
        </w:tc>
        <w:tc>
          <w:tcPr>
            <w:tcW w:w="2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AC02E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Рисх.ось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руб./100 км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B7EA1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коэффициенты</w:t>
            </w:r>
          </w:p>
        </w:tc>
      </w:tr>
      <w:tr w:rsidR="006C4EF8" w14:paraId="4AAAB42B" w14:textId="77777777" w:rsidTr="006C4E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26C79" w14:textId="77777777" w:rsidR="006C4EF8" w:rsidRDefault="006C4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82C8E" w14:textId="77777777" w:rsidR="006C4EF8" w:rsidRDefault="006C4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2322E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BEC72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6C4EF8" w14:paraId="61D7560C" w14:textId="77777777" w:rsidTr="006C4EF8"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EBEE6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E38E6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9A3FF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562AC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4EF8" w14:paraId="62497298" w14:textId="77777777" w:rsidTr="006C4EF8"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CE40D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58A76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D8C24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5E830" w14:textId="77777777" w:rsidR="006C4EF8" w:rsidRDefault="006C4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</w:tbl>
    <w:p w14:paraId="36BE267B" w14:textId="77777777" w:rsidR="006C4EF8" w:rsidRDefault="006C4EF8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D720CA" w14:textId="77777777" w:rsidR="006C4EF8" w:rsidRDefault="006C4EF8" w:rsidP="006C4EF8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311B2A2" w14:textId="77777777" w:rsidR="006C4EF8" w:rsidRDefault="006C4EF8" w:rsidP="006C4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FED51A" w14:textId="77777777" w:rsidR="006C4EF8" w:rsidRDefault="006C4EF8" w:rsidP="006C4EF8">
      <w:pPr>
        <w:rPr>
          <w:rFonts w:ascii="Times New Roman" w:hAnsi="Times New Roman" w:cs="Times New Roman"/>
        </w:rPr>
      </w:pPr>
    </w:p>
    <w:p w14:paraId="5821B971" w14:textId="77777777" w:rsidR="00D37EAA" w:rsidRDefault="00D37EAA"/>
    <w:sectPr w:rsidR="00D3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AA"/>
    <w:rsid w:val="00020628"/>
    <w:rsid w:val="000255EB"/>
    <w:rsid w:val="0015682B"/>
    <w:rsid w:val="002252BD"/>
    <w:rsid w:val="002D2F18"/>
    <w:rsid w:val="00403E0F"/>
    <w:rsid w:val="00602F50"/>
    <w:rsid w:val="006C218D"/>
    <w:rsid w:val="006C4EF8"/>
    <w:rsid w:val="00745045"/>
    <w:rsid w:val="00AF1FFA"/>
    <w:rsid w:val="00C24436"/>
    <w:rsid w:val="00C577DC"/>
    <w:rsid w:val="00D3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8471"/>
  <w15:chartTrackingRefBased/>
  <w15:docId w15:val="{72E6C66D-46C0-4F4B-BFDB-FAAA5E50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E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.minju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1925</Words>
  <Characters>10974</Characters>
  <Application>Microsoft Office Word</Application>
  <DocSecurity>0</DocSecurity>
  <Lines>91</Lines>
  <Paragraphs>25</Paragraphs>
  <ScaleCrop>false</ScaleCrop>
  <Company/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17</cp:revision>
  <dcterms:created xsi:type="dcterms:W3CDTF">2022-05-31T05:06:00Z</dcterms:created>
  <dcterms:modified xsi:type="dcterms:W3CDTF">2022-06-01T05:26:00Z</dcterms:modified>
</cp:coreProperties>
</file>